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Ahoj kluci!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Posílám další várku domácího učení.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Téma: </w:t>
      </w:r>
      <w:r w:rsidDel="00000000" w:rsidR="00000000" w:rsidRPr="00000000">
        <w:rPr>
          <w:b w:val="1"/>
          <w:rtl w:val="0"/>
        </w:rPr>
        <w:t xml:space="preserve">“První čeští králové”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Úvod 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Česká přemyslovská knížata se pokoušela získat královský titul.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Tyto snahy souvisely se situací v ŘÍŠI ŘÍMSKÉ. (vraťte se v učebnici na stranu 33 a připomeňte si co to byl boj o investituru)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Přemyslovská knížata měla volbu. Buď podporovat císaře nebo ho nepodporovat.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Druhý postoj znamenal risk a ohrožení….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Zápis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Český stát - královský titul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Vratislav II.</w:t>
        <w:tab/>
        <w:t xml:space="preserve">♔ 1085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Vladislav II.</w:t>
        <w:tab/>
        <w:t xml:space="preserve">♔ 1158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Přemysl I.</w:t>
        <w:tab/>
        <w:t xml:space="preserve">♔ 1198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     1212  ♔ dědičně (Zlatá bula sicilská)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4038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3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Václav I.</w:t>
        <w:tab/>
        <w:t xml:space="preserve">♔ 1230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♔ 1241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Přemysl II.</w:t>
        <w:tab/>
        <w:t xml:space="preserve">♔ 1253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     1278 bitva na Moravském poli = smrt českého krále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ab/>
        <w:tab/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https://cs.wikipedia.org/wiki/Bitva_na_Moravsk%C3%A9m_poli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Václav II.</w:t>
        <w:tab/>
        <w:t xml:space="preserve">nezletilý = poručníkem Ota Braniborský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♔ 1283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♔ 1300 (Polským králem) x Albrecht Habsburk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♔ 1301 (Uherským králem)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     1305 smrt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Václav III.</w:t>
        <w:tab/>
        <w:t xml:space="preserve">♔ 1305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     1306 vražda v Olomouci = </w:t>
      </w:r>
      <w:r w:rsidDel="00000000" w:rsidR="00000000" w:rsidRPr="00000000">
        <w:rPr>
          <w:b w:val="1"/>
          <w:rtl w:val="0"/>
        </w:rPr>
        <w:t xml:space="preserve">vymření Přemyslovců po meči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  <w:t xml:space="preserve">vysvětlivky k textu: ♔ = symbol koruny (datum korunovace)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 sešitu zezadu stručně vysvětli pojmy:</w:t>
      </w:r>
    </w:p>
    <w:p w:rsidR="00000000" w:rsidDel="00000000" w:rsidP="00000000" w:rsidRDefault="00000000" w:rsidRPr="00000000" w14:paraId="0000002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dědičný královský titul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Pražský groš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Vítkovci (Rožmberkové)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Četba</w:t>
      </w:r>
      <w:r w:rsidDel="00000000" w:rsidR="00000000" w:rsidRPr="00000000">
        <w:rPr>
          <w:rtl w:val="0"/>
        </w:rPr>
        <w:t xml:space="preserve"> odpovídajícího textu v učebnici (doufám, že se budete v učebnici orientovat…)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Příjemnou zábavu.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Ředitel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s.wikipedia.org/wiki/Bitva_na_Moravsk%C3%A9m_po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